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BA4" w14:textId="77777777" w:rsidR="00C96F7C" w:rsidRDefault="00C32318">
      <w:pPr>
        <w:pStyle w:val="Heading2"/>
        <w:rPr>
          <w:rStyle w:val="CommentReference"/>
          <w:sz w:val="23"/>
          <w:szCs w:val="23"/>
        </w:rPr>
      </w:pPr>
      <w:bookmarkStart w:id="0" w:name="_Toc176948787"/>
      <w:r>
        <w:rPr>
          <w:rStyle w:val="CommentReference"/>
          <w:sz w:val="23"/>
          <w:szCs w:val="23"/>
        </w:rPr>
        <w:t>附件一：教案设计模板</w:t>
      </w:r>
      <w:bookmarkEnd w:id="0"/>
    </w:p>
    <w:p w14:paraId="68C92BA5" w14:textId="77777777" w:rsidR="00C96F7C" w:rsidRDefault="00C96F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F7C" w14:paraId="68C92BB1" w14:textId="77777777">
        <w:tc>
          <w:tcPr>
            <w:tcW w:w="9749" w:type="dxa"/>
          </w:tcPr>
          <w:p w14:paraId="68C92BA6" w14:textId="77777777" w:rsidR="00C96F7C" w:rsidRDefault="00C32318">
            <w:pPr>
              <w:spacing w:after="0" w:line="240" w:lineRule="auto"/>
              <w:rPr>
                <w:rStyle w:val="CommentReference"/>
                <w:rFonts w:ascii="SimSun" w:eastAsia="SimSun" w:hAnsi="SimSun"/>
                <w:b/>
                <w:sz w:val="23"/>
                <w:szCs w:val="23"/>
                <w:lang w:val="en-US"/>
              </w:rPr>
            </w:pPr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温馨提示：</w:t>
            </w:r>
          </w:p>
          <w:p w14:paraId="68C92BA7" w14:textId="77777777" w:rsidR="00C96F7C" w:rsidRDefault="00C32318">
            <w:pPr>
              <w:numPr>
                <w:ilvl w:val="0"/>
                <w:numId w:val="1"/>
              </w:numPr>
              <w:spacing w:after="0" w:line="240" w:lineRule="auto"/>
              <w:ind w:left="179" w:hangingChars="78" w:hanging="179"/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参评教师需参加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2024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英语教师专业发展主题论坛中至少两场研讨会（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2024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年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10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月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11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日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-11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月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8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日期间），并填写该场次的问卷和获取参会证书。扫描下方二维码关注官方视频号【</w:t>
            </w:r>
            <w:proofErr w:type="spellStart"/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BritishCouncil</w:t>
            </w:r>
            <w:proofErr w:type="spellEnd"/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英语教学】预约您感兴趣的场次。</w:t>
            </w:r>
          </w:p>
          <w:p w14:paraId="68C92BA8" w14:textId="77777777" w:rsidR="00C96F7C" w:rsidRDefault="00C32318">
            <w:pPr>
              <w:spacing w:after="0" w:line="240" w:lineRule="auto"/>
              <w:ind w:left="156"/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noProof/>
                <w:kern w:val="0"/>
                <w:sz w:val="20"/>
                <w:szCs w:val="20"/>
                <w:highlight w:val="yellow"/>
                <w14:ligatures w14:val="none"/>
              </w:rPr>
              <w:drawing>
                <wp:inline distT="0" distB="0" distL="0" distR="0" wp14:anchorId="68C92BE7" wp14:editId="68C92BE8">
                  <wp:extent cx="1390650" cy="1428750"/>
                  <wp:effectExtent l="0" t="0" r="0" b="0"/>
                  <wp:docPr id="1628224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245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92BA9" w14:textId="77777777" w:rsidR="00C96F7C" w:rsidRDefault="00C32318">
            <w:pPr>
              <w:numPr>
                <w:ilvl w:val="0"/>
                <w:numId w:val="1"/>
              </w:numPr>
              <w:spacing w:after="0" w:line="240" w:lineRule="auto"/>
              <w:ind w:left="179" w:hangingChars="78" w:hanging="179"/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  <w:t>参评教师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务必使用给定模板填写教学设计</w:t>
            </w:r>
            <w:r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  <w:t>；</w:t>
            </w:r>
          </w:p>
          <w:p w14:paraId="68C92BAA" w14:textId="77777777" w:rsidR="00C96F7C" w:rsidRDefault="00C32318">
            <w:pPr>
              <w:numPr>
                <w:ilvl w:val="0"/>
                <w:numId w:val="1"/>
              </w:numPr>
              <w:spacing w:after="0" w:line="240" w:lineRule="auto"/>
              <w:ind w:left="179" w:hangingChars="78" w:hanging="179"/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  <w:t>模板内容为必填项，可做合理修改或增补，但不得大篇幅留白或删减；</w:t>
            </w:r>
          </w:p>
          <w:p w14:paraId="68C92BAB" w14:textId="77777777" w:rsidR="00C96F7C" w:rsidRDefault="00C32318">
            <w:pPr>
              <w:numPr>
                <w:ilvl w:val="0"/>
                <w:numId w:val="1"/>
              </w:numPr>
              <w:spacing w:after="0" w:line="240" w:lineRule="auto"/>
              <w:ind w:left="179" w:hangingChars="78" w:hanging="179"/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  <w:t>教学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活动</w:t>
            </w:r>
            <w:r>
              <w:rPr>
                <w:rStyle w:val="CommentReference"/>
                <w:rFonts w:ascii="SimSun" w:eastAsia="SimSun" w:hAnsi="SimSun"/>
                <w:kern w:val="0"/>
                <w:sz w:val="23"/>
                <w:szCs w:val="23"/>
                <w:lang w:val="en-US"/>
                <w14:ligatures w14:val="none"/>
              </w:rPr>
              <w:t>描述时需标明每一步骤的教学时长</w:t>
            </w:r>
            <w:r>
              <w:rPr>
                <w:rStyle w:val="CommentReference"/>
                <w:rFonts w:ascii="SimSun" w:eastAsia="SimSun" w:hAnsi="SimSun" w:hint="eastAsia"/>
                <w:kern w:val="0"/>
                <w:sz w:val="23"/>
                <w:szCs w:val="23"/>
                <w:lang w:val="en-US"/>
                <w14:ligatures w14:val="none"/>
              </w:rPr>
              <w:t>；</w:t>
            </w:r>
          </w:p>
          <w:p w14:paraId="68C92BAC" w14:textId="77777777" w:rsidR="00C96F7C" w:rsidRDefault="00C32318">
            <w:pPr>
              <w:numPr>
                <w:ilvl w:val="0"/>
                <w:numId w:val="1"/>
              </w:numPr>
              <w:spacing w:after="0" w:line="240" w:lineRule="auto"/>
              <w:ind w:left="180" w:hangingChars="78" w:hanging="180"/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</w:pPr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请将用到</w:t>
            </w:r>
            <w:proofErr w:type="spellStart"/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TeachingEnglish</w:t>
            </w:r>
            <w:proofErr w:type="spellEnd"/>
            <w:r>
              <w:rPr>
                <w:rStyle w:val="CommentReference"/>
                <w:rFonts w:ascii="SimSun" w:eastAsia="SimSun" w:hAnsi="SimSun" w:hint="eastAsia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平台教学</w:t>
            </w:r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资源的部</w:t>
            </w:r>
            <w:r>
              <w:rPr>
                <w:rStyle w:val="CommentReference"/>
                <w:rFonts w:ascii="SimSun" w:eastAsia="SimSun" w:hAnsi="SimSun" w:hint="eastAsia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分在教案设计中</w:t>
            </w:r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用</w:t>
            </w:r>
            <w:r>
              <w:rPr>
                <w:rStyle w:val="CommentReference"/>
                <w:rFonts w:ascii="SimSun" w:eastAsia="SimSun" w:hAnsi="SimSun"/>
                <w:b/>
                <w:bCs/>
                <w:color w:val="FF0000"/>
                <w:kern w:val="0"/>
                <w:sz w:val="23"/>
                <w:szCs w:val="23"/>
                <w:lang w:val="en-US"/>
                <w14:ligatures w14:val="none"/>
              </w:rPr>
              <w:t>红色字体</w:t>
            </w:r>
            <w:r>
              <w:rPr>
                <w:rStyle w:val="CommentReference"/>
                <w:rFonts w:ascii="SimSun" w:eastAsia="SimSun" w:hAnsi="SimSun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标出</w:t>
            </w:r>
            <w:r>
              <w:rPr>
                <w:rStyle w:val="CommentReference"/>
                <w:rFonts w:ascii="SimSun" w:eastAsia="SimSun" w:hAnsi="SimSun" w:hint="eastAsia"/>
                <w:b/>
                <w:bCs/>
                <w:kern w:val="0"/>
                <w:sz w:val="23"/>
                <w:szCs w:val="23"/>
                <w:lang w:val="en-US"/>
                <w14:ligatures w14:val="none"/>
              </w:rPr>
              <w:t>，本次评选需参考的目标资源目录如下：</w:t>
            </w:r>
          </w:p>
          <w:p w14:paraId="68C92BAD" w14:textId="77777777" w:rsidR="00C96F7C" w:rsidRDefault="00C32318">
            <w:pPr>
              <w:pStyle w:val="pf0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hyperlink r:id="rId8" w:history="1">
              <w:r>
                <w:rPr>
                  <w:rStyle w:val="Hyperlink"/>
                  <w:rFonts w:ascii="SimSun" w:eastAsia="SimSun" w:hAnsi="SimSun" w:cs="SimSun" w:hint="eastAsia"/>
                  <w:highlight w:val="yellow"/>
                </w:rPr>
                <w:t>小学三至四年级</w:t>
              </w:r>
            </w:hyperlink>
            <w:r>
              <w:rPr>
                <w:rStyle w:val="Hyperlink"/>
                <w:rFonts w:ascii="SimSun" w:eastAsia="SimSun" w:hAnsi="SimSun" w:cs="SimSun" w:hint="eastAsia"/>
                <w:highlight w:val="yellow"/>
              </w:rPr>
              <w:t>：</w:t>
            </w:r>
            <w:hyperlink r:id="rId9" w:history="1">
              <w:r>
                <w:rPr>
                  <w:rStyle w:val="cf01"/>
                  <w:color w:val="0000FF"/>
                  <w:sz w:val="23"/>
                  <w:szCs w:val="23"/>
                  <w:u w:val="single"/>
                </w:rPr>
                <w:t>https://www.britishcouncil.cn/teach/new-k9/level1</w:t>
              </w:r>
            </w:hyperlink>
          </w:p>
          <w:p w14:paraId="68C92BAE" w14:textId="77777777" w:rsidR="00C96F7C" w:rsidRDefault="00C32318">
            <w:pPr>
              <w:pStyle w:val="pf0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hyperlink r:id="rId10" w:history="1">
              <w:r>
                <w:rPr>
                  <w:rStyle w:val="Hyperlink"/>
                  <w:rFonts w:ascii="SimSun" w:eastAsia="SimSun" w:hAnsi="SimSun" w:cs="SimSun" w:hint="eastAsia"/>
                  <w:highlight w:val="yellow"/>
                </w:rPr>
                <w:t>小学五至六年级</w:t>
              </w:r>
            </w:hyperlink>
            <w:r>
              <w:rPr>
                <w:rStyle w:val="Hyperlink"/>
                <w:rFonts w:ascii="SimSun" w:eastAsia="SimSun" w:hAnsi="SimSun" w:cs="SimSun" w:hint="eastAsia"/>
                <w:highlight w:val="yellow"/>
              </w:rPr>
              <w:t>：</w:t>
            </w:r>
            <w:hyperlink r:id="rId11" w:history="1">
              <w:r>
                <w:rPr>
                  <w:rStyle w:val="cf01"/>
                  <w:color w:val="0000FF"/>
                  <w:sz w:val="23"/>
                  <w:szCs w:val="23"/>
                  <w:u w:val="single"/>
                </w:rPr>
                <w:t>https://www.britishcouncil.cn/teach/new-k9/level2</w:t>
              </w:r>
            </w:hyperlink>
          </w:p>
          <w:p w14:paraId="68C92BAF" w14:textId="77777777" w:rsidR="00C96F7C" w:rsidRDefault="00C32318">
            <w:pPr>
              <w:pStyle w:val="pf0"/>
              <w:numPr>
                <w:ilvl w:val="0"/>
                <w:numId w:val="2"/>
              </w:numPr>
              <w:rPr>
                <w:rStyle w:val="cf01"/>
                <w:rFonts w:ascii="SimSun" w:eastAsia="SimSun" w:hAnsi="SimSun" w:cs="Times New Roman"/>
                <w:sz w:val="23"/>
                <w:szCs w:val="23"/>
                <w:lang w:val="en-US"/>
              </w:rPr>
            </w:pPr>
            <w:hyperlink r:id="rId12" w:history="1">
              <w:r>
                <w:rPr>
                  <w:rStyle w:val="Hyperlink"/>
                  <w:rFonts w:ascii="SimSun" w:eastAsia="SimSun" w:hAnsi="SimSun" w:cs="Arial" w:hint="eastAsia"/>
                  <w:sz w:val="22"/>
                  <w:szCs w:val="22"/>
                  <w:highlight w:val="yellow"/>
                </w:rPr>
                <w:t>初中一至三年级</w:t>
              </w:r>
            </w:hyperlink>
            <w:r>
              <w:rPr>
                <w:rStyle w:val="Hyperlink"/>
                <w:rFonts w:ascii="SimSun" w:eastAsia="SimSun" w:hAnsi="SimSun" w:cs="Arial" w:hint="eastAsia"/>
                <w:sz w:val="22"/>
                <w:szCs w:val="22"/>
                <w:highlight w:val="yellow"/>
              </w:rPr>
              <w:t>：</w:t>
            </w:r>
            <w:hyperlink r:id="rId13" w:history="1">
              <w:r>
                <w:rPr>
                  <w:rStyle w:val="cf01"/>
                  <w:color w:val="0000FF"/>
                  <w:sz w:val="23"/>
                  <w:szCs w:val="23"/>
                  <w:u w:val="single"/>
                </w:rPr>
                <w:t>https://www.britishcouncil.cn/teach/new-k9/level3</w:t>
              </w:r>
            </w:hyperlink>
          </w:p>
          <w:p w14:paraId="68C92BB0" w14:textId="77777777" w:rsidR="00C96F7C" w:rsidRDefault="00C96F7C">
            <w:pPr>
              <w:pStyle w:val="pf0"/>
              <w:rPr>
                <w:rStyle w:val="CommentReference"/>
                <w:rFonts w:ascii="SimSun" w:eastAsia="SimSun" w:hAnsi="SimSun"/>
                <w:sz w:val="23"/>
                <w:szCs w:val="23"/>
                <w:lang w:val="en-US"/>
              </w:rPr>
            </w:pPr>
          </w:p>
        </w:tc>
      </w:tr>
    </w:tbl>
    <w:p w14:paraId="68C92BB2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</w:p>
    <w:p w14:paraId="68C92BB3" w14:textId="77777777" w:rsidR="00C96F7C" w:rsidRDefault="00C32318">
      <w:pPr>
        <w:shd w:val="clear" w:color="auto" w:fill="D9D9D9" w:themeFill="background1" w:themeFillShade="D9"/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教案设计模板</w:t>
      </w:r>
    </w:p>
    <w:p w14:paraId="68C92BB4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</w:p>
    <w:p w14:paraId="68C92BB5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一、语篇研读</w:t>
      </w:r>
    </w:p>
    <w:p w14:paraId="68C92BB6" w14:textId="77777777" w:rsidR="00C96F7C" w:rsidRDefault="00C32318">
      <w:pPr>
        <w:pStyle w:val="ListParagraph"/>
        <w:numPr>
          <w:ilvl w:val="0"/>
          <w:numId w:val="3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WHAT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（介绍本课语篇的主题和内容）：</w:t>
      </w:r>
    </w:p>
    <w:p w14:paraId="68C92BB7" w14:textId="77777777" w:rsidR="00C96F7C" w:rsidRDefault="00C32318">
      <w:pPr>
        <w:pStyle w:val="ListParagraph"/>
        <w:numPr>
          <w:ilvl w:val="0"/>
          <w:numId w:val="3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WHY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（说明讲授该主题的意义）：</w:t>
      </w:r>
    </w:p>
    <w:p w14:paraId="68C92BB8" w14:textId="77777777" w:rsidR="00C96F7C" w:rsidRDefault="00C32318">
      <w:pPr>
        <w:pStyle w:val="ListParagraph"/>
        <w:numPr>
          <w:ilvl w:val="0"/>
          <w:numId w:val="3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HOW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（分析语篇的语言特点和结构）：</w:t>
      </w:r>
    </w:p>
    <w:p w14:paraId="68C92BB9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</w:p>
    <w:p w14:paraId="68C92BBA" w14:textId="77777777" w:rsidR="00C96F7C" w:rsidRDefault="00C32318">
      <w:pPr>
        <w:pStyle w:val="ListParagraph"/>
        <w:numPr>
          <w:ilvl w:val="0"/>
          <w:numId w:val="4"/>
        </w:numPr>
        <w:spacing w:line="240" w:lineRule="auto"/>
        <w:ind w:left="570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学情分析</w:t>
      </w:r>
    </w:p>
    <w:p w14:paraId="68C92BBB" w14:textId="77777777" w:rsidR="00C96F7C" w:rsidRDefault="00C32318">
      <w:pPr>
        <w:pStyle w:val="ListParagraph"/>
        <w:numPr>
          <w:ilvl w:val="0"/>
          <w:numId w:val="5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学生已有的知识基础：</w:t>
      </w:r>
    </w:p>
    <w:p w14:paraId="68C92BBC" w14:textId="77777777" w:rsidR="00C96F7C" w:rsidRDefault="00C32318">
      <w:pPr>
        <w:pStyle w:val="ListParagraph"/>
        <w:numPr>
          <w:ilvl w:val="0"/>
          <w:numId w:val="5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可能遇到的困难：</w:t>
      </w:r>
    </w:p>
    <w:p w14:paraId="68C92BBD" w14:textId="77777777" w:rsidR="00C96F7C" w:rsidRDefault="00C32318">
      <w:pPr>
        <w:pStyle w:val="ListParagraph"/>
        <w:numPr>
          <w:ilvl w:val="0"/>
          <w:numId w:val="5"/>
        </w:num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学习兴趣和动机：</w:t>
      </w:r>
    </w:p>
    <w:p w14:paraId="68C92BBE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</w:p>
    <w:p w14:paraId="68C92BBF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三、教学目标</w:t>
      </w:r>
    </w:p>
    <w:p w14:paraId="68C92BC0" w14:textId="77777777" w:rsidR="00C96F7C" w:rsidRDefault="00C32318">
      <w:pPr>
        <w:spacing w:line="240" w:lineRule="auto"/>
        <w:ind w:firstLine="284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 w:hint="eastAsia"/>
          <w:sz w:val="23"/>
          <w:szCs w:val="23"/>
          <w:lang w:val="en-US"/>
        </w:rPr>
        <w:t xml:space="preserve"> 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通过本课时的学习，学生能够：</w:t>
      </w:r>
    </w:p>
    <w:p w14:paraId="68C92BC1" w14:textId="77777777" w:rsidR="00C96F7C" w:rsidRDefault="00C32318">
      <w:pPr>
        <w:pStyle w:val="ListParagraph"/>
        <w:spacing w:line="240" w:lineRule="auto"/>
        <w:ind w:left="284" w:firstLine="436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lastRenderedPageBreak/>
        <w:t xml:space="preserve">1. </w:t>
      </w:r>
    </w:p>
    <w:p w14:paraId="68C92BC2" w14:textId="77777777" w:rsidR="00C96F7C" w:rsidRDefault="00C32318">
      <w:pPr>
        <w:pStyle w:val="ListParagraph"/>
        <w:spacing w:line="240" w:lineRule="auto"/>
        <w:ind w:left="284" w:firstLine="436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2. </w:t>
      </w:r>
    </w:p>
    <w:p w14:paraId="68C92BC3" w14:textId="77777777" w:rsidR="00C96F7C" w:rsidRDefault="00C32318">
      <w:pPr>
        <w:pStyle w:val="ListParagraph"/>
        <w:spacing w:line="240" w:lineRule="auto"/>
        <w:ind w:left="284" w:firstLine="436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3. </w:t>
      </w:r>
    </w:p>
    <w:p w14:paraId="68C92BC4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四、教学重点与难点</w:t>
      </w:r>
    </w:p>
    <w:p w14:paraId="68C92BC5" w14:textId="77777777" w:rsidR="00C96F7C" w:rsidRDefault="00C32318">
      <w:pPr>
        <w:spacing w:line="240" w:lineRule="auto"/>
        <w:ind w:left="720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1. 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教学重点：</w:t>
      </w:r>
    </w:p>
    <w:p w14:paraId="68C92BC6" w14:textId="77777777" w:rsidR="00C96F7C" w:rsidRDefault="00C32318">
      <w:pPr>
        <w:spacing w:line="240" w:lineRule="auto"/>
        <w:ind w:left="720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2. 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教学难点：</w:t>
      </w:r>
    </w:p>
    <w:p w14:paraId="68C92BC7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</w:p>
    <w:p w14:paraId="68C92BC8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五、教学过程</w:t>
      </w:r>
    </w:p>
    <w:tbl>
      <w:tblPr>
        <w:tblStyle w:val="TableGrid"/>
        <w:tblW w:w="4771" w:type="pct"/>
        <w:tblInd w:w="421" w:type="dxa"/>
        <w:tblLook w:val="04A0" w:firstRow="1" w:lastRow="0" w:firstColumn="1" w:lastColumn="0" w:noHBand="0" w:noVBand="1"/>
      </w:tblPr>
      <w:tblGrid>
        <w:gridCol w:w="893"/>
        <w:gridCol w:w="4358"/>
        <w:gridCol w:w="1676"/>
        <w:gridCol w:w="1676"/>
      </w:tblGrid>
      <w:tr w:rsidR="00C96F7C" w14:paraId="68C92BCE" w14:textId="77777777">
        <w:tc>
          <w:tcPr>
            <w:tcW w:w="519" w:type="pct"/>
          </w:tcPr>
          <w:p w14:paraId="68C92BC9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  <w:t>教学目标</w:t>
            </w:r>
          </w:p>
        </w:tc>
        <w:tc>
          <w:tcPr>
            <w:tcW w:w="2532" w:type="pct"/>
          </w:tcPr>
          <w:p w14:paraId="68C92BCA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  <w:t>教学活动</w:t>
            </w:r>
            <w:r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  <w:t xml:space="preserve"> </w:t>
            </w:r>
          </w:p>
          <w:p w14:paraId="68C92BCB" w14:textId="77777777" w:rsidR="00C96F7C" w:rsidRDefault="00C96F7C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CC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  <w:t>评价方式</w:t>
            </w:r>
          </w:p>
        </w:tc>
        <w:tc>
          <w:tcPr>
            <w:tcW w:w="974" w:type="pct"/>
          </w:tcPr>
          <w:p w14:paraId="68C92BCD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 w:hint="eastAsia"/>
                <w:b/>
                <w:bCs/>
                <w:sz w:val="23"/>
                <w:szCs w:val="23"/>
                <w:lang w:val="en-US"/>
                <w14:ligatures w14:val="none"/>
              </w:rPr>
              <w:t>设计意图（说明这些活动为什么能有助于实现教学目标。）</w:t>
            </w:r>
          </w:p>
        </w:tc>
      </w:tr>
      <w:tr w:rsidR="00C96F7C" w14:paraId="68C92BD4" w14:textId="77777777">
        <w:tc>
          <w:tcPr>
            <w:tcW w:w="519" w:type="pct"/>
          </w:tcPr>
          <w:p w14:paraId="68C92BCF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目标</w:t>
            </w: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1</w:t>
            </w:r>
          </w:p>
        </w:tc>
        <w:tc>
          <w:tcPr>
            <w:tcW w:w="2532" w:type="pct"/>
          </w:tcPr>
          <w:p w14:paraId="68C92BD0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  <w:p w14:paraId="68C92BD1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2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3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</w:tr>
      <w:tr w:rsidR="00C96F7C" w14:paraId="68C92BDA" w14:textId="77777777">
        <w:tc>
          <w:tcPr>
            <w:tcW w:w="519" w:type="pct"/>
          </w:tcPr>
          <w:p w14:paraId="68C92BD5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目标</w:t>
            </w: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2</w:t>
            </w:r>
          </w:p>
        </w:tc>
        <w:tc>
          <w:tcPr>
            <w:tcW w:w="2532" w:type="pct"/>
          </w:tcPr>
          <w:p w14:paraId="68C92BD6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  <w:p w14:paraId="68C92BD7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8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9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</w:tr>
      <w:tr w:rsidR="00C96F7C" w14:paraId="68C92BE0" w14:textId="77777777">
        <w:trPr>
          <w:cantSplit/>
          <w:trHeight w:val="90"/>
        </w:trPr>
        <w:tc>
          <w:tcPr>
            <w:tcW w:w="519" w:type="pct"/>
          </w:tcPr>
          <w:p w14:paraId="68C92BDB" w14:textId="77777777" w:rsidR="00C96F7C" w:rsidRDefault="00C32318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目标</w:t>
            </w:r>
            <w:r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  <w:t>3</w:t>
            </w:r>
          </w:p>
        </w:tc>
        <w:tc>
          <w:tcPr>
            <w:tcW w:w="2532" w:type="pct"/>
          </w:tcPr>
          <w:p w14:paraId="68C92BDC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  <w:p w14:paraId="68C92BDD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E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  <w:tc>
          <w:tcPr>
            <w:tcW w:w="974" w:type="pct"/>
          </w:tcPr>
          <w:p w14:paraId="68C92BDF" w14:textId="77777777" w:rsidR="00C96F7C" w:rsidRDefault="00C96F7C">
            <w:pPr>
              <w:spacing w:after="0" w:line="240" w:lineRule="auto"/>
              <w:rPr>
                <w:rFonts w:ascii="SimSun" w:eastAsia="SimSun" w:hAnsi="SimSun" w:cs="Times New Roman"/>
                <w:sz w:val="23"/>
                <w:szCs w:val="23"/>
                <w:lang w:val="en-US"/>
                <w14:ligatures w14:val="none"/>
              </w:rPr>
            </w:pPr>
          </w:p>
        </w:tc>
      </w:tr>
    </w:tbl>
    <w:p w14:paraId="68C92BE1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六、作业设计</w:t>
      </w:r>
    </w:p>
    <w:p w14:paraId="68C92BE2" w14:textId="77777777" w:rsidR="00C96F7C" w:rsidRDefault="00C32318">
      <w:pPr>
        <w:spacing w:line="240" w:lineRule="auto"/>
        <w:ind w:left="720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1. 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必做作业：</w:t>
      </w:r>
    </w:p>
    <w:p w14:paraId="68C92BE3" w14:textId="77777777" w:rsidR="00C96F7C" w:rsidRDefault="00C32318">
      <w:pPr>
        <w:spacing w:line="240" w:lineRule="auto"/>
        <w:ind w:left="720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 xml:space="preserve">2. </w:t>
      </w:r>
      <w:r>
        <w:rPr>
          <w:rStyle w:val="CommentReference"/>
          <w:rFonts w:ascii="SimSun" w:eastAsia="SimSun" w:hAnsi="SimSun"/>
          <w:sz w:val="23"/>
          <w:szCs w:val="23"/>
          <w:lang w:val="en-US"/>
        </w:rPr>
        <w:t>选做作业</w:t>
      </w:r>
    </w:p>
    <w:p w14:paraId="68C92BE4" w14:textId="77777777" w:rsidR="00C96F7C" w:rsidRDefault="00C96F7C">
      <w:p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</w:p>
    <w:p w14:paraId="68C92BE5" w14:textId="77777777" w:rsidR="00C96F7C" w:rsidRDefault="00C32318">
      <w:pPr>
        <w:spacing w:line="240" w:lineRule="auto"/>
        <w:rPr>
          <w:rStyle w:val="CommentReference"/>
          <w:rFonts w:ascii="SimSun" w:eastAsia="SimSun" w:hAnsi="SimSun"/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七、板书设计</w:t>
      </w: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 xml:space="preserve"> (</w:t>
      </w: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可包含图片或文字描述</w:t>
      </w:r>
      <w:r>
        <w:rPr>
          <w:rStyle w:val="CommentReference"/>
          <w:rFonts w:ascii="SimSun" w:eastAsia="SimSun" w:hAnsi="SimSun"/>
          <w:b/>
          <w:bCs/>
          <w:sz w:val="23"/>
          <w:szCs w:val="23"/>
          <w:lang w:val="en-US"/>
        </w:rPr>
        <w:t>)</w:t>
      </w:r>
    </w:p>
    <w:p w14:paraId="68C92BE6" w14:textId="77777777" w:rsidR="00C96F7C" w:rsidRDefault="00C32318">
      <w:pPr>
        <w:rPr>
          <w:sz w:val="23"/>
          <w:szCs w:val="23"/>
          <w:lang w:val="en-US"/>
        </w:rPr>
      </w:pPr>
      <w:r>
        <w:rPr>
          <w:rStyle w:val="CommentReference"/>
          <w:rFonts w:ascii="SimSun" w:eastAsia="SimSun" w:hAnsi="SimSun"/>
          <w:sz w:val="23"/>
          <w:szCs w:val="23"/>
          <w:lang w:val="en-US"/>
        </w:rPr>
        <w:t>……</w:t>
      </w:r>
    </w:p>
    <w:sectPr w:rsidR="00C96F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2BEB" w14:textId="77777777" w:rsidR="00C96F7C" w:rsidRDefault="00C32318">
      <w:pPr>
        <w:spacing w:line="240" w:lineRule="auto"/>
      </w:pPr>
      <w:r>
        <w:separator/>
      </w:r>
    </w:p>
  </w:endnote>
  <w:endnote w:type="continuationSeparator" w:id="0">
    <w:p w14:paraId="68C92BEC" w14:textId="77777777" w:rsidR="00C96F7C" w:rsidRDefault="00C32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F1" w14:textId="77777777" w:rsidR="00C96F7C" w:rsidRDefault="00C96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F2" w14:textId="77777777" w:rsidR="00C96F7C" w:rsidRDefault="00C96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F4" w14:textId="77777777" w:rsidR="00C96F7C" w:rsidRDefault="00C96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2BE9" w14:textId="77777777" w:rsidR="00C96F7C" w:rsidRDefault="00C32318">
      <w:pPr>
        <w:spacing w:after="0"/>
      </w:pPr>
      <w:r>
        <w:separator/>
      </w:r>
    </w:p>
  </w:footnote>
  <w:footnote w:type="continuationSeparator" w:id="0">
    <w:p w14:paraId="68C92BEA" w14:textId="77777777" w:rsidR="00C96F7C" w:rsidRDefault="00C323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ED" w14:textId="77777777" w:rsidR="00C96F7C" w:rsidRDefault="00C96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EE" w14:textId="77777777" w:rsidR="00C96F7C" w:rsidRDefault="00C323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92BF5" wp14:editId="68C92BF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038225" cy="298450"/>
          <wp:effectExtent l="0" t="0" r="0" b="6350"/>
          <wp:wrapNone/>
          <wp:docPr id="1236258556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258556" name="Picture 1" descr="A 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9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C92BEF" w14:textId="77777777" w:rsidR="00C96F7C" w:rsidRDefault="00C96F7C">
    <w:pPr>
      <w:pStyle w:val="Header"/>
    </w:pPr>
  </w:p>
  <w:p w14:paraId="68C92BF0" w14:textId="77777777" w:rsidR="00C96F7C" w:rsidRDefault="00C96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2BF3" w14:textId="77777777" w:rsidR="00C96F7C" w:rsidRDefault="00C96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D5306"/>
    <w:multiLevelType w:val="singleLevel"/>
    <w:tmpl w:val="977D53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B24697"/>
    <w:multiLevelType w:val="multilevel"/>
    <w:tmpl w:val="1AB2469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C7506"/>
    <w:multiLevelType w:val="multilevel"/>
    <w:tmpl w:val="299C7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9F2"/>
    <w:multiLevelType w:val="multilevel"/>
    <w:tmpl w:val="2DAF5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A1002F"/>
    <w:multiLevelType w:val="multilevel"/>
    <w:tmpl w:val="6DA1002F"/>
    <w:lvl w:ilvl="0">
      <w:start w:val="2"/>
      <w:numFmt w:val="japaneseCounting"/>
      <w:lvlText w:val="%1、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5557">
    <w:abstractNumId w:val="0"/>
  </w:num>
  <w:num w:numId="2" w16cid:durableId="698240495">
    <w:abstractNumId w:val="2"/>
  </w:num>
  <w:num w:numId="3" w16cid:durableId="705788551">
    <w:abstractNumId w:val="1"/>
  </w:num>
  <w:num w:numId="4" w16cid:durableId="446389264">
    <w:abstractNumId w:val="4"/>
  </w:num>
  <w:num w:numId="5" w16cid:durableId="10473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xOGU3ZWU3Yzc2NGU4YjgxZDY1NTZjZjNlMzdiMGQifQ=="/>
  </w:docVars>
  <w:rsids>
    <w:rsidRoot w:val="00DB2795"/>
    <w:rsid w:val="000179A9"/>
    <w:rsid w:val="001A552E"/>
    <w:rsid w:val="002B7B28"/>
    <w:rsid w:val="00323CD0"/>
    <w:rsid w:val="00357341"/>
    <w:rsid w:val="003626E9"/>
    <w:rsid w:val="00376192"/>
    <w:rsid w:val="00384EEC"/>
    <w:rsid w:val="0049290F"/>
    <w:rsid w:val="00645CCA"/>
    <w:rsid w:val="0073315A"/>
    <w:rsid w:val="00746983"/>
    <w:rsid w:val="00786EF5"/>
    <w:rsid w:val="008248CE"/>
    <w:rsid w:val="00844043"/>
    <w:rsid w:val="00AE021D"/>
    <w:rsid w:val="00C32318"/>
    <w:rsid w:val="00C87E14"/>
    <w:rsid w:val="00C96F7C"/>
    <w:rsid w:val="00CC50B2"/>
    <w:rsid w:val="00CE05B8"/>
    <w:rsid w:val="00DB2795"/>
    <w:rsid w:val="00DB5E7E"/>
    <w:rsid w:val="00E44B41"/>
    <w:rsid w:val="00ED742A"/>
    <w:rsid w:val="00F600B5"/>
    <w:rsid w:val="00FA2835"/>
    <w:rsid w:val="7FBEF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2BA4"/>
  <w15:docId w15:val="{29EE3551-2B02-470F-8EB4-7FA667C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hd w:val="clear" w:color="auto" w:fill="FFD966" w:themeFill="accent4" w:themeFillTint="99"/>
      <w:spacing w:line="240" w:lineRule="auto"/>
      <w:outlineLvl w:val="1"/>
    </w:pPr>
    <w:rPr>
      <w:rFonts w:ascii="SimSun" w:eastAsia="SimSun" w:hAnsi="SimSu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SimSun" w:eastAsia="SimSun" w:hAnsi="SimSun"/>
      <w:b/>
      <w:bCs/>
      <w:sz w:val="23"/>
      <w:szCs w:val="23"/>
      <w:shd w:val="clear" w:color="auto" w:fill="FFD966" w:themeFill="accent4" w:themeFillTint="99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f0">
    <w:name w:val="pf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cn/teach/new-k9/level1" TargetMode="External"/><Relationship Id="rId13" Type="http://schemas.openxmlformats.org/officeDocument/2006/relationships/hyperlink" Target="https://www.britishcouncil.cn/teach/new-k9/level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britishcouncil.cn/teach/new-k9/level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ishcouncil.cn/teach/new-k9/level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ritishcouncil.cn/teach/new-k9/level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ritishcouncil.cn/teach/new-k9/level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170</Words>
  <Characters>975</Characters>
  <Application>Microsoft Office Word</Application>
  <DocSecurity>0</DocSecurity>
  <Lines>8</Lines>
  <Paragraphs>2</Paragraphs>
  <ScaleCrop>false</ScaleCrop>
  <Company>British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Sharon  (China)</dc:creator>
  <cp:lastModifiedBy>Wang, Sharon  (China)</cp:lastModifiedBy>
  <cp:revision>23</cp:revision>
  <dcterms:created xsi:type="dcterms:W3CDTF">2024-09-13T16:26:00Z</dcterms:created>
  <dcterms:modified xsi:type="dcterms:W3CDTF">2024-10-08T05:24:00Z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  <property fmtid="{D5CDD505-2E9C-101B-9397-08002B2CF9AE}" pid="3" name="MediaServiceImageTags">
    <vt:lpwstr/>
  </property>
  <property fmtid="{D5CDD505-2E9C-101B-9397-08002B2CF9AE}" pid="4" name="KSOProductBuildVer">
    <vt:lpwstr>2052-6.11.0.8885</vt:lpwstr>
  </property>
  <property fmtid="{D5CDD505-2E9C-101B-9397-08002B2CF9AE}" pid="5" name="ICV">
    <vt:lpwstr>64BD9833416C85676D26FA66B139251F_42</vt:lpwstr>
  </property>
</Properties>
</file>