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EFF" w:rsidRPr="00E17230" w:rsidRDefault="00A75EFF" w:rsidP="00E17230">
      <w:pPr>
        <w:jc w:val="center"/>
        <w:rPr>
          <w:rFonts w:ascii="Arial" w:hAnsi="Arial" w:cs="Arial"/>
          <w:b/>
        </w:rPr>
      </w:pPr>
      <w:bookmarkStart w:id="0" w:name="_GoBack"/>
      <w:r w:rsidRPr="00E17230">
        <w:rPr>
          <w:rFonts w:ascii="Arial" w:hAnsi="Arial" w:cs="Arial"/>
          <w:b/>
        </w:rPr>
        <w:t>Full list of Published Work</w:t>
      </w:r>
      <w:bookmarkEnd w:id="0"/>
      <w:r w:rsidRPr="00E17230">
        <w:rPr>
          <w:rFonts w:ascii="Arial" w:hAnsi="Arial" w:cs="Arial"/>
          <w:b/>
        </w:rPr>
        <w:t>:</w:t>
      </w:r>
    </w:p>
    <w:p w:rsidR="00A75EFF" w:rsidRDefault="00A75EFF" w:rsidP="00E17230">
      <w:proofErr w:type="spellStart"/>
      <w:proofErr w:type="gramStart"/>
      <w:r>
        <w:rPr>
          <w:lang w:eastAsia="en-US"/>
        </w:rPr>
        <w:t>Liversedge</w:t>
      </w:r>
      <w:proofErr w:type="spellEnd"/>
      <w:r>
        <w:rPr>
          <w:lang w:eastAsia="en-US"/>
        </w:rPr>
        <w:t xml:space="preserve">, S.P., </w:t>
      </w:r>
      <w:proofErr w:type="spellStart"/>
      <w:r>
        <w:rPr>
          <w:lang w:eastAsia="en-US"/>
        </w:rPr>
        <w:t>Drieghe</w:t>
      </w:r>
      <w:proofErr w:type="spellEnd"/>
      <w:r>
        <w:rPr>
          <w:lang w:eastAsia="en-US"/>
        </w:rPr>
        <w:t xml:space="preserve">, D., Li, X., Yan, G., Bai, X., &amp; </w:t>
      </w:r>
      <w:proofErr w:type="spellStart"/>
      <w:r>
        <w:rPr>
          <w:lang w:eastAsia="en-US"/>
        </w:rPr>
        <w:t>Hyönä</w:t>
      </w:r>
      <w:proofErr w:type="spellEnd"/>
      <w:r>
        <w:rPr>
          <w:lang w:eastAsia="en-US"/>
        </w:rPr>
        <w:t>, J. (2016).</w:t>
      </w:r>
      <w:proofErr w:type="gramEnd"/>
      <w:r>
        <w:rPr>
          <w:lang w:eastAsia="en-US"/>
        </w:rPr>
        <w:t xml:space="preserve"> Universality in eye movements and reading: A trilingual investigation. </w:t>
      </w:r>
      <w:r>
        <w:rPr>
          <w:i/>
          <w:iCs/>
          <w:lang w:eastAsia="en-US"/>
        </w:rPr>
        <w:t>Cognition, 147</w:t>
      </w:r>
      <w:r>
        <w:rPr>
          <w:lang w:eastAsia="en-US"/>
        </w:rPr>
        <w:t xml:space="preserve">, 1-20. </w:t>
      </w:r>
      <w:r>
        <w:t>    </w:t>
      </w:r>
    </w:p>
    <w:p w:rsidR="00A75EFF" w:rsidRDefault="00845A9C" w:rsidP="00A75EFF">
      <w:hyperlink r:id="rId7" w:history="1">
        <w:r w:rsidR="00A75EFF">
          <w:rPr>
            <w:rStyle w:val="a3"/>
          </w:rPr>
          <w:t>http://www.sciencedirect.com/science/article/pii/S0010027715300913</w:t>
        </w:r>
      </w:hyperlink>
    </w:p>
    <w:p w:rsidR="00A75EFF" w:rsidRDefault="00845A9C" w:rsidP="00A75EFF">
      <w:hyperlink r:id="rId8" w:history="1">
        <w:r w:rsidR="00A75EFF">
          <w:rPr>
            <w:rStyle w:val="a3"/>
          </w:rPr>
          <w:t>http://eprints.soton.ac.uk/382899/</w:t>
        </w:r>
      </w:hyperlink>
    </w:p>
    <w:p w:rsidR="00A75EFF" w:rsidRDefault="00A75EFF" w:rsidP="00A75EFF"/>
    <w:p w:rsidR="00A75EFF" w:rsidRDefault="00A75EFF" w:rsidP="00A75EFF">
      <w:pPr>
        <w:rPr>
          <w:color w:val="1F497D"/>
          <w:lang w:eastAsia="en-US"/>
        </w:rPr>
      </w:pPr>
      <w:r>
        <w:t xml:space="preserve">Wang, J., Li, L, Li, S., Xie, F., Chang, M., Paterson, K.B., White, S.J., &amp; McGowan, V.A. (2016). Adult age differences in eye movements during reading: The evidence from Chinese. Journals of Gerontology: Psychological Sciences. </w:t>
      </w:r>
      <w:hyperlink r:id="rId9" w:history="1">
        <w:r>
          <w:rPr>
            <w:rStyle w:val="a3"/>
            <w:lang w:eastAsia="en-US"/>
          </w:rPr>
          <w:t>https://academic.oup.com/psychsocgerontology/article/doi/10.1093/geronb/gbw036/2631982/Adult-Age-Differences-in-Eye-Movements-During</w:t>
        </w:r>
      </w:hyperlink>
    </w:p>
    <w:p w:rsidR="00A75EFF" w:rsidRDefault="00A75EFF" w:rsidP="00A75EFF"/>
    <w:p w:rsidR="00A75EFF" w:rsidRDefault="00A75EFF" w:rsidP="00A75EFF">
      <w:proofErr w:type="gramStart"/>
      <w:r>
        <w:rPr>
          <w:lang w:val="en-US" w:eastAsia="en-US"/>
        </w:rPr>
        <w:t xml:space="preserve">Yu, L., Cutter, M., Yan, G., Bai, X., Fu, Y., </w:t>
      </w:r>
      <w:proofErr w:type="spellStart"/>
      <w:r>
        <w:rPr>
          <w:lang w:val="en-US" w:eastAsia="en-US"/>
        </w:rPr>
        <w:t>Drieghe</w:t>
      </w:r>
      <w:proofErr w:type="spellEnd"/>
      <w:r>
        <w:rPr>
          <w:lang w:val="en-US" w:eastAsia="en-US"/>
        </w:rPr>
        <w:t xml:space="preserve">, D., &amp; </w:t>
      </w:r>
      <w:proofErr w:type="spellStart"/>
      <w:r>
        <w:rPr>
          <w:lang w:val="en-US" w:eastAsia="en-US"/>
        </w:rPr>
        <w:t>Liversedge</w:t>
      </w:r>
      <w:proofErr w:type="spellEnd"/>
      <w:r>
        <w:rPr>
          <w:lang w:val="en-US" w:eastAsia="en-US"/>
        </w:rPr>
        <w:t>, S.P. (2016).</w:t>
      </w:r>
      <w:proofErr w:type="gramEnd"/>
      <w:r>
        <w:rPr>
          <w:lang w:val="en-US" w:eastAsia="en-US"/>
        </w:rPr>
        <w:t xml:space="preserve">  Word n+2 preview effects in three-character </w:t>
      </w:r>
      <w:proofErr w:type="spellStart"/>
      <w:proofErr w:type="gramStart"/>
      <w:r>
        <w:rPr>
          <w:lang w:val="en-US" w:eastAsia="en-US"/>
        </w:rPr>
        <w:t>chinese</w:t>
      </w:r>
      <w:proofErr w:type="spellEnd"/>
      <w:proofErr w:type="gramEnd"/>
      <w:r>
        <w:rPr>
          <w:lang w:val="en-US" w:eastAsia="en-US"/>
        </w:rPr>
        <w:t xml:space="preserve"> idioms and phrases. </w:t>
      </w:r>
      <w:r>
        <w:rPr>
          <w:i/>
          <w:iCs/>
          <w:lang w:val="en-US" w:eastAsia="en-US"/>
        </w:rPr>
        <w:t>Language, Cognition and Neuroscience, 31</w:t>
      </w:r>
      <w:r>
        <w:rPr>
          <w:lang w:val="en-US" w:eastAsia="en-US"/>
        </w:rPr>
        <w:t>, 1130-1149.</w:t>
      </w:r>
      <w:r>
        <w:rPr>
          <w:lang w:val="en-US"/>
        </w:rPr>
        <w:t xml:space="preserve"> </w:t>
      </w:r>
    </w:p>
    <w:p w:rsidR="00A75EFF" w:rsidRDefault="00845A9C" w:rsidP="00A75EFF">
      <w:pPr>
        <w:rPr>
          <w:lang w:val="en-US" w:eastAsia="en-US"/>
        </w:rPr>
      </w:pPr>
      <w:hyperlink r:id="rId10" w:history="1">
        <w:r w:rsidR="00A75EFF">
          <w:rPr>
            <w:rStyle w:val="a3"/>
            <w:lang w:val="en-US" w:eastAsia="en-US"/>
          </w:rPr>
          <w:t>http://www.tandfonline.com/doi/full/10.1080/23273798.2016.1197954</w:t>
        </w:r>
      </w:hyperlink>
      <w:r w:rsidR="00A75EFF">
        <w:rPr>
          <w:lang w:val="en-US" w:eastAsia="en-US"/>
        </w:rPr>
        <w:t> </w:t>
      </w:r>
    </w:p>
    <w:p w:rsidR="00A75EFF" w:rsidRDefault="00A75EFF" w:rsidP="00A75EFF">
      <w:pPr>
        <w:rPr>
          <w:lang w:val="en-US" w:eastAsia="en-US"/>
        </w:rPr>
      </w:pPr>
    </w:p>
    <w:p w:rsidR="00A75EFF" w:rsidRDefault="00A75EFF" w:rsidP="00A75EFF">
      <w:proofErr w:type="spellStart"/>
      <w:proofErr w:type="gramStart"/>
      <w:r>
        <w:rPr>
          <w:lang w:eastAsia="en-US"/>
        </w:rPr>
        <w:t>Zang</w:t>
      </w:r>
      <w:proofErr w:type="spellEnd"/>
      <w:r>
        <w:rPr>
          <w:lang w:eastAsia="en-US"/>
        </w:rPr>
        <w:t xml:space="preserve">, C., Wang, Y., Bai, X., Yan, G., </w:t>
      </w:r>
      <w:proofErr w:type="spellStart"/>
      <w:r>
        <w:rPr>
          <w:lang w:eastAsia="en-US"/>
        </w:rPr>
        <w:t>Drieghe</w:t>
      </w:r>
      <w:proofErr w:type="spellEnd"/>
      <w:r>
        <w:rPr>
          <w:lang w:eastAsia="en-US"/>
        </w:rPr>
        <w:t xml:space="preserve">, D., &amp; </w:t>
      </w:r>
      <w:proofErr w:type="spellStart"/>
      <w:r>
        <w:rPr>
          <w:lang w:eastAsia="en-US"/>
        </w:rPr>
        <w:t>Liversedge</w:t>
      </w:r>
      <w:proofErr w:type="spellEnd"/>
      <w:r>
        <w:rPr>
          <w:lang w:eastAsia="en-US"/>
        </w:rPr>
        <w:t>, S.P. (2016).</w:t>
      </w:r>
      <w:proofErr w:type="gramEnd"/>
      <w:r>
        <w:rPr>
          <w:lang w:eastAsia="en-US"/>
        </w:rPr>
        <w:t xml:space="preserve"> The use of probabilistic </w:t>
      </w:r>
      <w:proofErr w:type="spellStart"/>
      <w:r>
        <w:rPr>
          <w:lang w:eastAsia="en-US"/>
        </w:rPr>
        <w:t>lexicality</w:t>
      </w:r>
      <w:proofErr w:type="spellEnd"/>
      <w:r>
        <w:rPr>
          <w:lang w:eastAsia="en-US"/>
        </w:rPr>
        <w:t xml:space="preserve"> cues for word segmentation in Chinese reading, </w:t>
      </w:r>
      <w:r>
        <w:rPr>
          <w:i/>
          <w:iCs/>
          <w:lang w:eastAsia="en-US"/>
        </w:rPr>
        <w:t>The Quarterly Journal of Experimental Psychology, 69(3)</w:t>
      </w:r>
      <w:r>
        <w:rPr>
          <w:lang w:eastAsia="en-US"/>
        </w:rPr>
        <w:t>, 548-560.</w:t>
      </w:r>
      <w:r>
        <w:t> </w:t>
      </w:r>
    </w:p>
    <w:p w:rsidR="00A75EFF" w:rsidRDefault="00845A9C" w:rsidP="00A75EFF">
      <w:hyperlink r:id="rId11" w:history="1">
        <w:r w:rsidR="00A75EFF">
          <w:rPr>
            <w:rStyle w:val="a3"/>
          </w:rPr>
          <w:t>http://eprints.soton.ac.uk/378962/</w:t>
        </w:r>
      </w:hyperlink>
    </w:p>
    <w:p w:rsidR="00A75EFF" w:rsidRDefault="00845A9C" w:rsidP="00A75EFF">
      <w:hyperlink r:id="rId12" w:history="1">
        <w:r w:rsidR="00A75EFF">
          <w:rPr>
            <w:rStyle w:val="a3"/>
          </w:rPr>
          <w:t>http://www.tandfonline.com/doi/full/10.1080/17470218.2015.1061030</w:t>
        </w:r>
      </w:hyperlink>
    </w:p>
    <w:p w:rsidR="00A75EFF" w:rsidRDefault="00A75EFF" w:rsidP="00A75EFF"/>
    <w:p w:rsidR="00A75EFF" w:rsidRDefault="00A75EFF" w:rsidP="00A75EFF">
      <w:proofErr w:type="spellStart"/>
      <w:proofErr w:type="gramStart"/>
      <w:r>
        <w:t>Zang</w:t>
      </w:r>
      <w:proofErr w:type="spellEnd"/>
      <w:r>
        <w:t xml:space="preserve">, C., Zhang, M., Bai, X., Yan, G., Paterson, K.B., &amp; </w:t>
      </w:r>
      <w:proofErr w:type="spellStart"/>
      <w:r>
        <w:t>Liversedge</w:t>
      </w:r>
      <w:proofErr w:type="spellEnd"/>
      <w:r>
        <w:t>, S.P. (2016).</w:t>
      </w:r>
      <w:proofErr w:type="gramEnd"/>
      <w:r>
        <w:t xml:space="preserve"> </w:t>
      </w:r>
      <w:proofErr w:type="gramStart"/>
      <w:r>
        <w:t xml:space="preserve">Effects of word frequency and visual complexity on eye movements of young and older Chinese readers, </w:t>
      </w:r>
      <w:r>
        <w:rPr>
          <w:i/>
          <w:iCs/>
        </w:rPr>
        <w:t>The Quarterly Journal of Experimental Psychology, 69(7),</w:t>
      </w:r>
      <w:r>
        <w:t xml:space="preserve"> 1409-1425.</w:t>
      </w:r>
      <w:proofErr w:type="gramEnd"/>
    </w:p>
    <w:p w:rsidR="00A75EFF" w:rsidRDefault="00845A9C" w:rsidP="00A75EFF">
      <w:hyperlink r:id="rId13" w:history="1">
        <w:r w:rsidR="00A75EFF">
          <w:rPr>
            <w:rStyle w:val="a3"/>
          </w:rPr>
          <w:t>http://eprints.soton.ac.uk/383089/</w:t>
        </w:r>
      </w:hyperlink>
    </w:p>
    <w:p w:rsidR="00A75EFF" w:rsidRDefault="00845A9C" w:rsidP="00A75EFF">
      <w:hyperlink r:id="rId14" w:history="1">
        <w:r w:rsidR="00A75EFF">
          <w:rPr>
            <w:rStyle w:val="a3"/>
          </w:rPr>
          <w:t>https://www.ncbi.nlm.nih.gov/pubmed/26366620</w:t>
        </w:r>
      </w:hyperlink>
    </w:p>
    <w:p w:rsidR="00A75EFF" w:rsidRDefault="00A75EFF" w:rsidP="00A75EFF"/>
    <w:p w:rsidR="00A75EFF" w:rsidRDefault="00A75EFF" w:rsidP="00A75EFF">
      <w:proofErr w:type="spellStart"/>
      <w:proofErr w:type="gramStart"/>
      <w:r>
        <w:t>Zang</w:t>
      </w:r>
      <w:proofErr w:type="spellEnd"/>
      <w:r>
        <w:t xml:space="preserve">, C., Zhang, M., Bai, X., Yan, G., Angele, B., &amp; </w:t>
      </w:r>
      <w:proofErr w:type="spellStart"/>
      <w:r>
        <w:t>Liversedge</w:t>
      </w:r>
      <w:proofErr w:type="spellEnd"/>
      <w:r>
        <w:t>, S.P. (2016).</w:t>
      </w:r>
      <w:proofErr w:type="gramEnd"/>
      <w:r>
        <w:t xml:space="preserve"> </w:t>
      </w:r>
      <w:proofErr w:type="gramStart"/>
      <w:r>
        <w:t xml:space="preserve">Skipping of the very high frequency structural particle de in Chinese reading, </w:t>
      </w:r>
      <w:r>
        <w:rPr>
          <w:i/>
          <w:iCs/>
        </w:rPr>
        <w:t>The Quarterly Journal of Experimental Psychology</w:t>
      </w:r>
      <w:r>
        <w:t>, in press.</w:t>
      </w:r>
      <w:proofErr w:type="gramEnd"/>
    </w:p>
    <w:p w:rsidR="0061194D" w:rsidRDefault="00845A9C">
      <w:hyperlink r:id="rId15" w:history="1">
        <w:r w:rsidR="00A75EFF">
          <w:rPr>
            <w:rStyle w:val="a3"/>
          </w:rPr>
          <w:t>http://www.tandfonline.com/doi/full/10.1080/17470218.2016.1272617</w:t>
        </w:r>
      </w:hyperlink>
      <w:r w:rsidR="00A75EFF">
        <w:t> </w:t>
      </w:r>
    </w:p>
    <w:sectPr w:rsidR="0061194D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7230" w:rsidRDefault="00E17230" w:rsidP="00E17230">
      <w:pPr>
        <w:spacing w:after="0" w:line="240" w:lineRule="auto"/>
      </w:pPr>
      <w:r>
        <w:separator/>
      </w:r>
    </w:p>
  </w:endnote>
  <w:endnote w:type="continuationSeparator" w:id="0">
    <w:p w:rsidR="00E17230" w:rsidRDefault="00E17230" w:rsidP="00E172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7230" w:rsidRDefault="00E17230" w:rsidP="00E17230">
      <w:pPr>
        <w:spacing w:after="0" w:line="240" w:lineRule="auto"/>
      </w:pPr>
      <w:r>
        <w:separator/>
      </w:r>
    </w:p>
  </w:footnote>
  <w:footnote w:type="continuationSeparator" w:id="0">
    <w:p w:rsidR="00E17230" w:rsidRDefault="00E17230" w:rsidP="00E1723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EFF"/>
    <w:rsid w:val="0000072E"/>
    <w:rsid w:val="00004969"/>
    <w:rsid w:val="0000557F"/>
    <w:rsid w:val="00014132"/>
    <w:rsid w:val="00016C2C"/>
    <w:rsid w:val="0002181A"/>
    <w:rsid w:val="0002491A"/>
    <w:rsid w:val="00044A8D"/>
    <w:rsid w:val="00051195"/>
    <w:rsid w:val="00051425"/>
    <w:rsid w:val="0006211D"/>
    <w:rsid w:val="0006442E"/>
    <w:rsid w:val="0006615B"/>
    <w:rsid w:val="00067992"/>
    <w:rsid w:val="00074748"/>
    <w:rsid w:val="000817A0"/>
    <w:rsid w:val="000821FE"/>
    <w:rsid w:val="0008390B"/>
    <w:rsid w:val="00084839"/>
    <w:rsid w:val="000942C4"/>
    <w:rsid w:val="000A5332"/>
    <w:rsid w:val="000B229A"/>
    <w:rsid w:val="000B4A65"/>
    <w:rsid w:val="000B59B7"/>
    <w:rsid w:val="000C4A2C"/>
    <w:rsid w:val="000C6523"/>
    <w:rsid w:val="000D491D"/>
    <w:rsid w:val="000D742C"/>
    <w:rsid w:val="000E0C95"/>
    <w:rsid w:val="000E140E"/>
    <w:rsid w:val="000F59A6"/>
    <w:rsid w:val="000F64BD"/>
    <w:rsid w:val="00104B22"/>
    <w:rsid w:val="00110BB4"/>
    <w:rsid w:val="00114C61"/>
    <w:rsid w:val="00117041"/>
    <w:rsid w:val="00134EA5"/>
    <w:rsid w:val="001372C2"/>
    <w:rsid w:val="00144B83"/>
    <w:rsid w:val="00145011"/>
    <w:rsid w:val="001460FF"/>
    <w:rsid w:val="00154416"/>
    <w:rsid w:val="00163266"/>
    <w:rsid w:val="001650EC"/>
    <w:rsid w:val="0016598A"/>
    <w:rsid w:val="0017134F"/>
    <w:rsid w:val="00173BC5"/>
    <w:rsid w:val="00180623"/>
    <w:rsid w:val="00182E68"/>
    <w:rsid w:val="00183B77"/>
    <w:rsid w:val="0018636B"/>
    <w:rsid w:val="00187565"/>
    <w:rsid w:val="00191713"/>
    <w:rsid w:val="001940C0"/>
    <w:rsid w:val="00196DC9"/>
    <w:rsid w:val="001A0532"/>
    <w:rsid w:val="001A4F01"/>
    <w:rsid w:val="001B0D22"/>
    <w:rsid w:val="001B4E14"/>
    <w:rsid w:val="001B5A4B"/>
    <w:rsid w:val="001B5B9F"/>
    <w:rsid w:val="001C259C"/>
    <w:rsid w:val="001C3765"/>
    <w:rsid w:val="001C496B"/>
    <w:rsid w:val="001E1D4B"/>
    <w:rsid w:val="001E3249"/>
    <w:rsid w:val="001F1CFA"/>
    <w:rsid w:val="00202033"/>
    <w:rsid w:val="00203E70"/>
    <w:rsid w:val="0020444A"/>
    <w:rsid w:val="00204AF6"/>
    <w:rsid w:val="00212122"/>
    <w:rsid w:val="00231EB0"/>
    <w:rsid w:val="002379BE"/>
    <w:rsid w:val="002467A0"/>
    <w:rsid w:val="00253EBC"/>
    <w:rsid w:val="00260E18"/>
    <w:rsid w:val="00271A04"/>
    <w:rsid w:val="00271D65"/>
    <w:rsid w:val="00272E08"/>
    <w:rsid w:val="002904B1"/>
    <w:rsid w:val="00291476"/>
    <w:rsid w:val="00293112"/>
    <w:rsid w:val="002B6523"/>
    <w:rsid w:val="002C1255"/>
    <w:rsid w:val="002C48D4"/>
    <w:rsid w:val="002C78B9"/>
    <w:rsid w:val="002E1A4C"/>
    <w:rsid w:val="002F1B66"/>
    <w:rsid w:val="003003B0"/>
    <w:rsid w:val="0031049E"/>
    <w:rsid w:val="003152B5"/>
    <w:rsid w:val="00332826"/>
    <w:rsid w:val="003344A1"/>
    <w:rsid w:val="00344905"/>
    <w:rsid w:val="00352D1B"/>
    <w:rsid w:val="00383EE2"/>
    <w:rsid w:val="00392AA7"/>
    <w:rsid w:val="00393770"/>
    <w:rsid w:val="003A0013"/>
    <w:rsid w:val="003A2777"/>
    <w:rsid w:val="003A2D60"/>
    <w:rsid w:val="003A2E90"/>
    <w:rsid w:val="003A50A1"/>
    <w:rsid w:val="003B07A4"/>
    <w:rsid w:val="003B2B42"/>
    <w:rsid w:val="003B619B"/>
    <w:rsid w:val="003C0D5F"/>
    <w:rsid w:val="003C705D"/>
    <w:rsid w:val="003C7FA5"/>
    <w:rsid w:val="003D1341"/>
    <w:rsid w:val="003D68FF"/>
    <w:rsid w:val="003E07F9"/>
    <w:rsid w:val="003F18F4"/>
    <w:rsid w:val="003F65AC"/>
    <w:rsid w:val="00401C0F"/>
    <w:rsid w:val="004077DE"/>
    <w:rsid w:val="00415BEB"/>
    <w:rsid w:val="00425CE5"/>
    <w:rsid w:val="004263D4"/>
    <w:rsid w:val="00443F93"/>
    <w:rsid w:val="004479C4"/>
    <w:rsid w:val="0045572A"/>
    <w:rsid w:val="00455FBD"/>
    <w:rsid w:val="004633A5"/>
    <w:rsid w:val="00470626"/>
    <w:rsid w:val="00491D86"/>
    <w:rsid w:val="00493CF6"/>
    <w:rsid w:val="004A2D1E"/>
    <w:rsid w:val="004A5C2D"/>
    <w:rsid w:val="004A647C"/>
    <w:rsid w:val="004B3A4A"/>
    <w:rsid w:val="004D3C66"/>
    <w:rsid w:val="004E2C7A"/>
    <w:rsid w:val="004E4D06"/>
    <w:rsid w:val="004E6F4F"/>
    <w:rsid w:val="004F5A47"/>
    <w:rsid w:val="004F67BA"/>
    <w:rsid w:val="005014DF"/>
    <w:rsid w:val="00506236"/>
    <w:rsid w:val="00507E68"/>
    <w:rsid w:val="00524046"/>
    <w:rsid w:val="00524D65"/>
    <w:rsid w:val="00525EED"/>
    <w:rsid w:val="0052655E"/>
    <w:rsid w:val="0053060E"/>
    <w:rsid w:val="005306B2"/>
    <w:rsid w:val="00537E6F"/>
    <w:rsid w:val="00544620"/>
    <w:rsid w:val="005541DD"/>
    <w:rsid w:val="0056787C"/>
    <w:rsid w:val="005725D9"/>
    <w:rsid w:val="00575E6D"/>
    <w:rsid w:val="00577A9E"/>
    <w:rsid w:val="00587F02"/>
    <w:rsid w:val="00591251"/>
    <w:rsid w:val="005A07F6"/>
    <w:rsid w:val="005B33DB"/>
    <w:rsid w:val="005B619C"/>
    <w:rsid w:val="005C0A29"/>
    <w:rsid w:val="005C7C30"/>
    <w:rsid w:val="005D0160"/>
    <w:rsid w:val="005D16F6"/>
    <w:rsid w:val="005D5144"/>
    <w:rsid w:val="005D55FD"/>
    <w:rsid w:val="005E1F01"/>
    <w:rsid w:val="0060053D"/>
    <w:rsid w:val="00601BCD"/>
    <w:rsid w:val="00603A46"/>
    <w:rsid w:val="00605850"/>
    <w:rsid w:val="0061194D"/>
    <w:rsid w:val="006205CB"/>
    <w:rsid w:val="00647572"/>
    <w:rsid w:val="00647E70"/>
    <w:rsid w:val="0065383E"/>
    <w:rsid w:val="00653A52"/>
    <w:rsid w:val="006562BD"/>
    <w:rsid w:val="0065657E"/>
    <w:rsid w:val="0067536E"/>
    <w:rsid w:val="00684D95"/>
    <w:rsid w:val="00690029"/>
    <w:rsid w:val="006B0CA9"/>
    <w:rsid w:val="006B2920"/>
    <w:rsid w:val="006B6595"/>
    <w:rsid w:val="006C6417"/>
    <w:rsid w:val="006D00E0"/>
    <w:rsid w:val="006D1A1E"/>
    <w:rsid w:val="006D5C2A"/>
    <w:rsid w:val="006D671C"/>
    <w:rsid w:val="006E0E55"/>
    <w:rsid w:val="006F0C0D"/>
    <w:rsid w:val="006F1666"/>
    <w:rsid w:val="006F73C8"/>
    <w:rsid w:val="00702CA9"/>
    <w:rsid w:val="00704ECF"/>
    <w:rsid w:val="00713067"/>
    <w:rsid w:val="007205F6"/>
    <w:rsid w:val="00720992"/>
    <w:rsid w:val="00725A9A"/>
    <w:rsid w:val="00734E2B"/>
    <w:rsid w:val="00736C19"/>
    <w:rsid w:val="007441C0"/>
    <w:rsid w:val="00751688"/>
    <w:rsid w:val="0075298F"/>
    <w:rsid w:val="00752B67"/>
    <w:rsid w:val="007718DE"/>
    <w:rsid w:val="00774C48"/>
    <w:rsid w:val="0079067A"/>
    <w:rsid w:val="007A1210"/>
    <w:rsid w:val="007B3A9D"/>
    <w:rsid w:val="007B5E75"/>
    <w:rsid w:val="007B7508"/>
    <w:rsid w:val="007C1859"/>
    <w:rsid w:val="007C224E"/>
    <w:rsid w:val="007C3EFF"/>
    <w:rsid w:val="007C5832"/>
    <w:rsid w:val="007E2E0A"/>
    <w:rsid w:val="007F282C"/>
    <w:rsid w:val="00800A7A"/>
    <w:rsid w:val="00801B3F"/>
    <w:rsid w:val="00807691"/>
    <w:rsid w:val="0081443E"/>
    <w:rsid w:val="00821E9F"/>
    <w:rsid w:val="00825746"/>
    <w:rsid w:val="00825B7A"/>
    <w:rsid w:val="00826AB0"/>
    <w:rsid w:val="00831936"/>
    <w:rsid w:val="008331C8"/>
    <w:rsid w:val="008345BF"/>
    <w:rsid w:val="00834EA2"/>
    <w:rsid w:val="00845A9C"/>
    <w:rsid w:val="00851882"/>
    <w:rsid w:val="008519D4"/>
    <w:rsid w:val="008674AC"/>
    <w:rsid w:val="00870D83"/>
    <w:rsid w:val="008717E7"/>
    <w:rsid w:val="008721DA"/>
    <w:rsid w:val="0087516E"/>
    <w:rsid w:val="00885080"/>
    <w:rsid w:val="00890C91"/>
    <w:rsid w:val="0089180A"/>
    <w:rsid w:val="0089221B"/>
    <w:rsid w:val="008976B2"/>
    <w:rsid w:val="008A36B8"/>
    <w:rsid w:val="008A4FB4"/>
    <w:rsid w:val="008A6877"/>
    <w:rsid w:val="008D3E71"/>
    <w:rsid w:val="008D6392"/>
    <w:rsid w:val="008F2FE8"/>
    <w:rsid w:val="008F3B5E"/>
    <w:rsid w:val="0090159B"/>
    <w:rsid w:val="00901EF2"/>
    <w:rsid w:val="0090354C"/>
    <w:rsid w:val="00907882"/>
    <w:rsid w:val="009147CA"/>
    <w:rsid w:val="00917BDD"/>
    <w:rsid w:val="00923D5E"/>
    <w:rsid w:val="009251C1"/>
    <w:rsid w:val="0092764D"/>
    <w:rsid w:val="00934A5A"/>
    <w:rsid w:val="00946FC7"/>
    <w:rsid w:val="0095269A"/>
    <w:rsid w:val="009531AD"/>
    <w:rsid w:val="009531D0"/>
    <w:rsid w:val="00954CE1"/>
    <w:rsid w:val="00964484"/>
    <w:rsid w:val="00966FEC"/>
    <w:rsid w:val="00985A02"/>
    <w:rsid w:val="00987244"/>
    <w:rsid w:val="00995F4D"/>
    <w:rsid w:val="009A0C15"/>
    <w:rsid w:val="009B3C21"/>
    <w:rsid w:val="009C34CD"/>
    <w:rsid w:val="009C57C3"/>
    <w:rsid w:val="009C5A1D"/>
    <w:rsid w:val="009E051D"/>
    <w:rsid w:val="009E0C5D"/>
    <w:rsid w:val="009E4A06"/>
    <w:rsid w:val="009E60C3"/>
    <w:rsid w:val="009F300B"/>
    <w:rsid w:val="009F446C"/>
    <w:rsid w:val="009F6976"/>
    <w:rsid w:val="00A0662E"/>
    <w:rsid w:val="00A1279F"/>
    <w:rsid w:val="00A14895"/>
    <w:rsid w:val="00A1560D"/>
    <w:rsid w:val="00A203C5"/>
    <w:rsid w:val="00A23FDA"/>
    <w:rsid w:val="00A31102"/>
    <w:rsid w:val="00A57E48"/>
    <w:rsid w:val="00A63AAE"/>
    <w:rsid w:val="00A66B06"/>
    <w:rsid w:val="00A74980"/>
    <w:rsid w:val="00A75EFF"/>
    <w:rsid w:val="00AA4DBB"/>
    <w:rsid w:val="00AA5C57"/>
    <w:rsid w:val="00AB2F3E"/>
    <w:rsid w:val="00AC4D2C"/>
    <w:rsid w:val="00AD0E6E"/>
    <w:rsid w:val="00AD17B2"/>
    <w:rsid w:val="00AE1788"/>
    <w:rsid w:val="00AE7D7E"/>
    <w:rsid w:val="00AF7D49"/>
    <w:rsid w:val="00B02972"/>
    <w:rsid w:val="00B105BD"/>
    <w:rsid w:val="00B11A8C"/>
    <w:rsid w:val="00B12C39"/>
    <w:rsid w:val="00B15434"/>
    <w:rsid w:val="00B154AC"/>
    <w:rsid w:val="00B232AB"/>
    <w:rsid w:val="00B234C3"/>
    <w:rsid w:val="00B2406B"/>
    <w:rsid w:val="00B2592B"/>
    <w:rsid w:val="00B3024D"/>
    <w:rsid w:val="00B46D3C"/>
    <w:rsid w:val="00B51A21"/>
    <w:rsid w:val="00B65B82"/>
    <w:rsid w:val="00B66245"/>
    <w:rsid w:val="00B679C1"/>
    <w:rsid w:val="00B74FA3"/>
    <w:rsid w:val="00B83DF6"/>
    <w:rsid w:val="00B853D1"/>
    <w:rsid w:val="00B91714"/>
    <w:rsid w:val="00B92631"/>
    <w:rsid w:val="00B927F6"/>
    <w:rsid w:val="00B957F1"/>
    <w:rsid w:val="00BA1653"/>
    <w:rsid w:val="00BB4C24"/>
    <w:rsid w:val="00BC2A57"/>
    <w:rsid w:val="00BC2C2C"/>
    <w:rsid w:val="00BC7E1E"/>
    <w:rsid w:val="00BD40C7"/>
    <w:rsid w:val="00BD6D87"/>
    <w:rsid w:val="00BE0862"/>
    <w:rsid w:val="00BE77A4"/>
    <w:rsid w:val="00BE7F82"/>
    <w:rsid w:val="00BF7C88"/>
    <w:rsid w:val="00C010FA"/>
    <w:rsid w:val="00C050EF"/>
    <w:rsid w:val="00C11A13"/>
    <w:rsid w:val="00C123FF"/>
    <w:rsid w:val="00C136FA"/>
    <w:rsid w:val="00C14D63"/>
    <w:rsid w:val="00C51469"/>
    <w:rsid w:val="00C51A33"/>
    <w:rsid w:val="00C5247C"/>
    <w:rsid w:val="00C53DC9"/>
    <w:rsid w:val="00C55862"/>
    <w:rsid w:val="00C571E7"/>
    <w:rsid w:val="00C62F16"/>
    <w:rsid w:val="00C705BA"/>
    <w:rsid w:val="00C71F48"/>
    <w:rsid w:val="00C7330A"/>
    <w:rsid w:val="00C740E6"/>
    <w:rsid w:val="00C75CB2"/>
    <w:rsid w:val="00C80881"/>
    <w:rsid w:val="00C82721"/>
    <w:rsid w:val="00CB23CA"/>
    <w:rsid w:val="00CC08E5"/>
    <w:rsid w:val="00CC4DC3"/>
    <w:rsid w:val="00CC6473"/>
    <w:rsid w:val="00CC6517"/>
    <w:rsid w:val="00CD1363"/>
    <w:rsid w:val="00CE05C7"/>
    <w:rsid w:val="00CF6BAC"/>
    <w:rsid w:val="00D025E4"/>
    <w:rsid w:val="00D117FE"/>
    <w:rsid w:val="00D20D5D"/>
    <w:rsid w:val="00D2158F"/>
    <w:rsid w:val="00D307A1"/>
    <w:rsid w:val="00D516FF"/>
    <w:rsid w:val="00D567D1"/>
    <w:rsid w:val="00D6772F"/>
    <w:rsid w:val="00D906BE"/>
    <w:rsid w:val="00D9269D"/>
    <w:rsid w:val="00D93A83"/>
    <w:rsid w:val="00D94F32"/>
    <w:rsid w:val="00DA0E98"/>
    <w:rsid w:val="00DB0EB1"/>
    <w:rsid w:val="00DB0F78"/>
    <w:rsid w:val="00DB3144"/>
    <w:rsid w:val="00DB5306"/>
    <w:rsid w:val="00DD2F89"/>
    <w:rsid w:val="00DD5499"/>
    <w:rsid w:val="00DE771B"/>
    <w:rsid w:val="00E000E6"/>
    <w:rsid w:val="00E0181E"/>
    <w:rsid w:val="00E13298"/>
    <w:rsid w:val="00E1423C"/>
    <w:rsid w:val="00E17230"/>
    <w:rsid w:val="00E30946"/>
    <w:rsid w:val="00E4573E"/>
    <w:rsid w:val="00E576AC"/>
    <w:rsid w:val="00E6377F"/>
    <w:rsid w:val="00E67407"/>
    <w:rsid w:val="00E73851"/>
    <w:rsid w:val="00E9246C"/>
    <w:rsid w:val="00E973C6"/>
    <w:rsid w:val="00EA793D"/>
    <w:rsid w:val="00EB357D"/>
    <w:rsid w:val="00EB3A44"/>
    <w:rsid w:val="00EB7A86"/>
    <w:rsid w:val="00EC166D"/>
    <w:rsid w:val="00EC3C27"/>
    <w:rsid w:val="00EC446E"/>
    <w:rsid w:val="00EC6965"/>
    <w:rsid w:val="00ED0FC8"/>
    <w:rsid w:val="00ED698D"/>
    <w:rsid w:val="00ED7DA8"/>
    <w:rsid w:val="00EE38D3"/>
    <w:rsid w:val="00F03067"/>
    <w:rsid w:val="00F1064A"/>
    <w:rsid w:val="00F119C0"/>
    <w:rsid w:val="00F20484"/>
    <w:rsid w:val="00F356B6"/>
    <w:rsid w:val="00F40E93"/>
    <w:rsid w:val="00F45BD5"/>
    <w:rsid w:val="00F50F57"/>
    <w:rsid w:val="00F522C0"/>
    <w:rsid w:val="00F571A5"/>
    <w:rsid w:val="00F627C2"/>
    <w:rsid w:val="00F6555D"/>
    <w:rsid w:val="00F77787"/>
    <w:rsid w:val="00FA4DEE"/>
    <w:rsid w:val="00FB4E8B"/>
    <w:rsid w:val="00FB6CF9"/>
    <w:rsid w:val="00FC469A"/>
    <w:rsid w:val="00FC70B9"/>
    <w:rsid w:val="00FC75A3"/>
    <w:rsid w:val="00FD2280"/>
    <w:rsid w:val="00FD3211"/>
    <w:rsid w:val="00FD7AF6"/>
    <w:rsid w:val="00FE354D"/>
    <w:rsid w:val="00FE7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E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75EFF"/>
    <w:rPr>
      <w:color w:val="0000FF" w:themeColor="hyperlink"/>
      <w:u w:val="single"/>
    </w:rPr>
  </w:style>
  <w:style w:type="paragraph" w:styleId="a4">
    <w:name w:val="header"/>
    <w:basedOn w:val="a"/>
    <w:link w:val="Char"/>
    <w:uiPriority w:val="99"/>
    <w:unhideWhenUsed/>
    <w:rsid w:val="00E17230"/>
    <w:pPr>
      <w:pBdr>
        <w:bottom w:val="single" w:sz="6" w:space="1" w:color="auto"/>
      </w:pBdr>
      <w:tabs>
        <w:tab w:val="center" w:pos="4513"/>
        <w:tab w:val="right" w:pos="902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E1723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17230"/>
    <w:pPr>
      <w:tabs>
        <w:tab w:val="center" w:pos="4513"/>
        <w:tab w:val="right" w:pos="9026"/>
      </w:tabs>
      <w:snapToGrid w:val="0"/>
      <w:spacing w:line="240" w:lineRule="auto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1723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E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75EFF"/>
    <w:rPr>
      <w:color w:val="0000FF" w:themeColor="hyperlink"/>
      <w:u w:val="single"/>
    </w:rPr>
  </w:style>
  <w:style w:type="paragraph" w:styleId="a4">
    <w:name w:val="header"/>
    <w:basedOn w:val="a"/>
    <w:link w:val="Char"/>
    <w:uiPriority w:val="99"/>
    <w:unhideWhenUsed/>
    <w:rsid w:val="00E17230"/>
    <w:pPr>
      <w:pBdr>
        <w:bottom w:val="single" w:sz="6" w:space="1" w:color="auto"/>
      </w:pBdr>
      <w:tabs>
        <w:tab w:val="center" w:pos="4513"/>
        <w:tab w:val="right" w:pos="902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E1723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17230"/>
    <w:pPr>
      <w:tabs>
        <w:tab w:val="center" w:pos="4513"/>
        <w:tab w:val="right" w:pos="9026"/>
      </w:tabs>
      <w:snapToGrid w:val="0"/>
      <w:spacing w:line="240" w:lineRule="auto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1723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prints.soton.ac.uk/382899/" TargetMode="External"/><Relationship Id="rId13" Type="http://schemas.openxmlformats.org/officeDocument/2006/relationships/hyperlink" Target="http://eprints.soton.ac.uk/383089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ciencedirect.com/science/article/pii/S0010027715300913" TargetMode="External"/><Relationship Id="rId12" Type="http://schemas.openxmlformats.org/officeDocument/2006/relationships/hyperlink" Target="http://www.tandfonline.com/doi/full/10.1080/17470218.2015.1061030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eprints.soton.ac.uk/378962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tandfonline.com/doi/full/10.1080/17470218.2016.1272617" TargetMode="External"/><Relationship Id="rId10" Type="http://schemas.openxmlformats.org/officeDocument/2006/relationships/hyperlink" Target="http://www.tandfonline.com/doi/full/10.1080/23273798.2016.119795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cademic.oup.com/psychsocgerontology/article/doi/10.1093/geronb/gbw036/2631982/Adult-Age-Differences-in-Eye-Movements-During" TargetMode="External"/><Relationship Id="rId14" Type="http://schemas.openxmlformats.org/officeDocument/2006/relationships/hyperlink" Target="https://www.ncbi.nlm.nih.gov/pubmed/2636662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386</Words>
  <Characters>2203</Characters>
  <Application>Microsoft Office Word</Application>
  <DocSecurity>0</DocSecurity>
  <Lines>18</Lines>
  <Paragraphs>5</Paragraphs>
  <ScaleCrop>false</ScaleCrop>
  <Company>British Council</Company>
  <LinksUpToDate>false</LinksUpToDate>
  <CharactersWithSpaces>2584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Huang, Grant (China)</dc:creator>
  <cp:lastModifiedBy>Wu, Cynthia (China)</cp:lastModifiedBy>
  <cp:revision>2</cp:revision>
  <dcterms:created xsi:type="dcterms:W3CDTF">2017-04-13T10:03:00Z</dcterms:created>
  <dcterms:modified xsi:type="dcterms:W3CDTF">2017-04-13T10:03:00Z</dcterms:modified>
</cp:coreProperties>
</file>